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Heading1"/>
            <w:rPr/>
          </w:pPr>
          <w:r w:rsidDel="00000000" w:rsidR="00000000" w:rsidRPr="00000000">
            <w:rPr>
              <w:rtl w:val="0"/>
            </w:rPr>
            <w:t xml:space="preserve">Casting Call </w:t>
          </w:r>
        </w:p>
      </w:sdtContent>
    </w:sdt>
    <w:sdt>
      <w:sdtPr>
        <w:tag w:val="goog_rdk_1"/>
      </w:sdtPr>
      <w:sdtContent>
        <w:p w:rsidR="00000000" w:rsidDel="00000000" w:rsidP="00000000" w:rsidRDefault="00000000" w:rsidRPr="00000000" w14:paraId="00000002">
          <w:pPr>
            <w:rPr/>
          </w:pPr>
          <w:r w:rsidDel="00000000" w:rsidR="00000000" w:rsidRPr="00000000">
            <w:rPr>
              <w:rtl w:val="0"/>
            </w:rPr>
            <w:t xml:space="preserve">Before sending us your show reel / information please check that you are available for the dates set out below. There might be some flexibility with rehearsals in the first week but performances are all essential. </w:t>
          </w:r>
        </w:p>
      </w:sdtContent>
    </w:sdt>
    <w:sdt>
      <w:sdtPr>
        <w:tag w:val="goog_rdk_2"/>
      </w:sdtPr>
      <w:sdtContent>
        <w:p w:rsidR="00000000" w:rsidDel="00000000" w:rsidP="00000000" w:rsidRDefault="00000000" w:rsidRPr="00000000" w14:paraId="00000003">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3"/>
      </w:sdtPr>
      <w:sdtContent>
        <w:p w:rsidR="00000000" w:rsidDel="00000000" w:rsidP="00000000" w:rsidRDefault="00000000" w:rsidRPr="00000000" w14:paraId="00000004">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Edinburgh Festival Run and Croydon Mini Tour</w:t>
          </w:r>
        </w:p>
      </w:sdtContent>
    </w:sdt>
    <w:sdt>
      <w:sdtPr>
        <w:tag w:val="goog_rdk_4"/>
      </w:sdtPr>
      <w:sdtContent>
        <w:p w:rsidR="00000000" w:rsidDel="00000000" w:rsidP="00000000" w:rsidRDefault="00000000" w:rsidRPr="00000000" w14:paraId="00000005">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5"/>
      </w:sdtPr>
      <w:sdtContent>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color w:val="222222"/>
              <w:sz w:val="24"/>
              <w:szCs w:val="24"/>
              <w:rtl w:val="0"/>
            </w:rPr>
            <w:t xml:space="preserve">Female</w:t>
          </w:r>
          <w:r w:rsidDel="00000000" w:rsidR="00000000" w:rsidRPr="00000000">
            <w:rPr>
              <w:rtl w:val="0"/>
            </w:rPr>
          </w:r>
        </w:p>
      </w:sdtContent>
    </w:sdt>
    <w:sdt>
      <w:sdtPr>
        <w:tag w:val="goog_rdk_6"/>
      </w:sdtPr>
      <w:sdtContent>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25-35 playing age</w:t>
          </w:r>
        </w:p>
      </w:sdtContent>
    </w:sdt>
    <w:sdt>
      <w:sdtPr>
        <w:tag w:val="goog_rdk_7"/>
      </w:sdtPr>
      <w:sdtContent>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Black or Mixed Race </w:t>
          </w:r>
        </w:p>
      </w:sdtContent>
    </w:sdt>
    <w:sdt>
      <w:sdtPr>
        <w:tag w:val="goog_rdk_8"/>
      </w:sdtPr>
      <w:sdtContent>
        <w:p w:rsidR="00000000" w:rsidDel="00000000" w:rsidP="00000000" w:rsidRDefault="00000000" w:rsidRPr="00000000" w14:paraId="00000009">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9"/>
      </w:sdtPr>
      <w:sdtContent>
        <w:p w:rsidR="00000000" w:rsidDel="00000000" w:rsidP="00000000" w:rsidRDefault="00000000" w:rsidRPr="00000000" w14:paraId="0000000A">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10"/>
      </w:sdtPr>
      <w:sdtContent>
        <w:p w:rsidR="00000000" w:rsidDel="00000000" w:rsidP="00000000" w:rsidRDefault="00000000" w:rsidRPr="00000000" w14:paraId="0000000B">
          <w:pPr>
            <w:shd w:fill="ffffff" w:val="clear"/>
            <w:spacing w:after="0" w:line="240" w:lineRule="auto"/>
            <w:rPr>
              <w:rFonts w:ascii="Arial" w:cs="Arial" w:eastAsia="Arial" w:hAnsi="Arial"/>
              <w:i w:val="1"/>
              <w:color w:val="222222"/>
              <w:sz w:val="24"/>
              <w:szCs w:val="24"/>
            </w:rPr>
          </w:pPr>
          <w:r w:rsidDel="00000000" w:rsidR="00000000" w:rsidRPr="00000000">
            <w:rPr>
              <w:rFonts w:ascii="Arial" w:cs="Arial" w:eastAsia="Arial" w:hAnsi="Arial"/>
              <w:color w:val="222222"/>
              <w:sz w:val="24"/>
              <w:szCs w:val="24"/>
              <w:rtl w:val="0"/>
            </w:rPr>
            <w:t xml:space="preserve">To play Shirley(Mum) &amp; Mrs Rathbone in </w:t>
          </w:r>
          <w:r w:rsidDel="00000000" w:rsidR="00000000" w:rsidRPr="00000000">
            <w:rPr>
              <w:rFonts w:ascii="Arial" w:cs="Arial" w:eastAsia="Arial" w:hAnsi="Arial"/>
              <w:i w:val="1"/>
              <w:color w:val="222222"/>
              <w:sz w:val="24"/>
              <w:szCs w:val="24"/>
              <w:rtl w:val="0"/>
            </w:rPr>
            <w:t xml:space="preserve">@SimCos3000</w:t>
          </w:r>
          <w:r w:rsidDel="00000000" w:rsidR="00000000" w:rsidRPr="00000000">
            <w:rPr>
              <w:rFonts w:ascii="Arial" w:cs="Arial" w:eastAsia="Arial" w:hAnsi="Arial"/>
              <w:color w:val="222222"/>
              <w:sz w:val="24"/>
              <w:szCs w:val="24"/>
              <w:rtl w:val="0"/>
            </w:rPr>
            <w:t xml:space="preserve"> and various roles in </w:t>
          </w:r>
          <w:r w:rsidDel="00000000" w:rsidR="00000000" w:rsidRPr="00000000">
            <w:rPr>
              <w:rFonts w:ascii="Arial" w:cs="Arial" w:eastAsia="Arial" w:hAnsi="Arial"/>
              <w:i w:val="1"/>
              <w:color w:val="222222"/>
              <w:sz w:val="24"/>
              <w:szCs w:val="24"/>
              <w:rtl w:val="0"/>
            </w:rPr>
            <w:t xml:space="preserve">Full Consent to Speak on My Behalf.</w:t>
          </w:r>
        </w:p>
      </w:sdtContent>
    </w:sdt>
    <w:sdt>
      <w:sdtPr>
        <w:tag w:val="goog_rdk_11"/>
      </w:sdtPr>
      <w:sdtContent>
        <w:p w:rsidR="00000000" w:rsidDel="00000000" w:rsidP="00000000" w:rsidRDefault="00000000" w:rsidRPr="00000000" w14:paraId="0000000C">
          <w:pPr>
            <w:shd w:fill="ffffff" w:val="clear"/>
            <w:spacing w:after="0" w:line="240" w:lineRule="auto"/>
            <w:rPr>
              <w:rFonts w:ascii="Arial" w:cs="Arial" w:eastAsia="Arial" w:hAnsi="Arial"/>
              <w:i w:val="1"/>
              <w:color w:val="222222"/>
              <w:sz w:val="24"/>
              <w:szCs w:val="24"/>
            </w:rPr>
          </w:pPr>
          <w:r w:rsidDel="00000000" w:rsidR="00000000" w:rsidRPr="00000000">
            <w:rPr>
              <w:rtl w:val="0"/>
            </w:rPr>
          </w:r>
        </w:p>
      </w:sdtContent>
    </w:sdt>
    <w:sdt>
      <w:sdtPr>
        <w:tag w:val="goog_rdk_12"/>
      </w:sdtPr>
      <w:sdtContent>
        <w:p w:rsidR="00000000" w:rsidDel="00000000" w:rsidP="00000000" w:rsidRDefault="00000000" w:rsidRPr="00000000" w14:paraId="0000000D">
          <w:pPr>
            <w:pStyle w:val="Heading2"/>
            <w:rPr/>
          </w:pPr>
          <w:r w:rsidDel="00000000" w:rsidR="00000000" w:rsidRPr="00000000">
            <w:rPr>
              <w:rtl w:val="0"/>
            </w:rPr>
            <w:t xml:space="preserve">@SimCos3000 50 minute show</w:t>
          </w:r>
        </w:p>
      </w:sdtContent>
    </w:sdt>
    <w:sdt>
      <w:sdtPr>
        <w:tag w:val="goog_rdk_13"/>
      </w:sdtPr>
      <w:sdtContent>
        <w:p w:rsidR="00000000" w:rsidDel="00000000" w:rsidP="00000000" w:rsidRDefault="00000000" w:rsidRPr="00000000" w14:paraId="0000000E">
          <w:pPr>
            <w:rPr/>
          </w:pPr>
          <w:r w:rsidDel="00000000" w:rsidR="00000000" w:rsidRPr="00000000">
            <w:rPr>
              <w:rtl w:val="0"/>
            </w:rPr>
            <w:t xml:space="preserve">Shirley: Shirley is Marcos’ mum and does not live with Marcos, who instead lives with his Grandad. Shirley loves her son, and this is reciprocated, but due to her own struggles with mental ill health she is unable to be a reliable care giver to Marcos.</w:t>
          </w:r>
        </w:p>
      </w:sdtContent>
    </w:sdt>
    <w:sdt>
      <w:sdtPr>
        <w:tag w:val="goog_rdk_14"/>
      </w:sdtPr>
      <w:sdtContent>
        <w:p w:rsidR="00000000" w:rsidDel="00000000" w:rsidP="00000000" w:rsidRDefault="00000000" w:rsidRPr="00000000" w14:paraId="0000000F">
          <w:pPr>
            <w:rPr/>
          </w:pPr>
          <w:r w:rsidDel="00000000" w:rsidR="00000000" w:rsidRPr="00000000">
            <w:rPr>
              <w:rtl w:val="0"/>
            </w:rPr>
            <w:t xml:space="preserve">Mrs Rathbone: Marcos &amp; Jaycob’s teacher, un-affectionately known as Rat-bone seems to have it in for Marcos, confiscating his phone, giving out detentions and saying that he is just like his mother. However it turns out Mrs Rathbone isn’t the evil teacher she is being made out to be and steps in to help Marcos just in time.  </w:t>
          </w:r>
        </w:p>
      </w:sdtContent>
    </w:sdt>
    <w:sdt>
      <w:sdtPr>
        <w:tag w:val="goog_rdk_15"/>
      </w:sdtPr>
      <w:sdtContent>
        <w:p w:rsidR="00000000" w:rsidDel="00000000" w:rsidP="00000000" w:rsidRDefault="00000000" w:rsidRPr="00000000" w14:paraId="00000010">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16"/>
      </w:sdtPr>
      <w:sdtContent>
        <w:p w:rsidR="00000000" w:rsidDel="00000000" w:rsidP="00000000" w:rsidRDefault="00000000" w:rsidRPr="00000000" w14:paraId="00000011">
          <w:pPr>
            <w:pStyle w:val="Heading2"/>
            <w:rPr/>
          </w:pPr>
          <w:r w:rsidDel="00000000" w:rsidR="00000000" w:rsidRPr="00000000">
            <w:rPr>
              <w:rtl w:val="0"/>
            </w:rPr>
            <w:t xml:space="preserve">Full Consent To Speak On My Behalf 50 minute show</w:t>
          </w:r>
        </w:p>
      </w:sdtContent>
    </w:sdt>
    <w:sdt>
      <w:sdtPr>
        <w:tag w:val="goog_rdk_17"/>
      </w:sdtPr>
      <w:sdtContent>
        <w:p w:rsidR="00000000" w:rsidDel="00000000" w:rsidP="00000000" w:rsidRDefault="00000000" w:rsidRPr="00000000" w14:paraId="00000012">
          <w:pPr>
            <w:shd w:fill="ffffff" w:val="clear"/>
            <w:spacing w:after="0" w:line="240" w:lineRule="auto"/>
            <w:rPr>
              <w:rFonts w:ascii="Arial" w:cs="Arial" w:eastAsia="Arial" w:hAnsi="Arial"/>
              <w:color w:val="222222"/>
              <w:sz w:val="28"/>
              <w:szCs w:val="28"/>
            </w:rPr>
          </w:pPr>
          <w:r w:rsidDel="00000000" w:rsidR="00000000" w:rsidRPr="00000000">
            <w:rPr>
              <w:rFonts w:ascii="Arial" w:cs="Arial" w:eastAsia="Arial" w:hAnsi="Arial"/>
              <w:color w:val="212529"/>
              <w:sz w:val="24"/>
              <w:szCs w:val="24"/>
              <w:highlight w:val="white"/>
              <w:rtl w:val="0"/>
            </w:rPr>
            <w:t xml:space="preserve">Various Roles: How are care-experienced people represented to the world? With around 30 years combined experience working with young people in care and care-leavers, Good Wolf has taken this question around Britain to explore existing representations and to find out what are the ones that care-experienced people want to see out there. Using a combination of verbatim interview extracts and fictionalised stories based on drama workshops, Serafina Cusack (King's Head, Royal Court, VAULT) has scripted a beautiful, funny and compelling platform for the voices of those 'represented'.</w:t>
          </w:r>
          <w:r w:rsidDel="00000000" w:rsidR="00000000" w:rsidRPr="00000000">
            <w:rPr>
              <w:rtl w:val="0"/>
            </w:rPr>
          </w:r>
        </w:p>
      </w:sdtContent>
    </w:sdt>
    <w:sdt>
      <w:sdtPr>
        <w:tag w:val="goog_rdk_18"/>
      </w:sdtPr>
      <w:sdtContent>
        <w:p w:rsidR="00000000" w:rsidDel="00000000" w:rsidP="00000000" w:rsidRDefault="00000000" w:rsidRPr="00000000" w14:paraId="00000013">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19"/>
      </w:sdtPr>
      <w:sdtContent>
        <w:p w:rsidR="00000000" w:rsidDel="00000000" w:rsidP="00000000" w:rsidRDefault="00000000" w:rsidRPr="00000000" w14:paraId="00000014">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20"/>
      </w:sdtPr>
      <w:sdtContent>
        <w:p w:rsidR="00000000" w:rsidDel="00000000" w:rsidP="00000000" w:rsidRDefault="00000000" w:rsidRPr="00000000" w14:paraId="00000015">
          <w:pPr>
            <w:pStyle w:val="Heading2"/>
            <w:rPr/>
          </w:pPr>
          <w:r w:rsidDel="00000000" w:rsidR="00000000" w:rsidRPr="00000000">
            <w:rPr>
              <w:rtl w:val="0"/>
            </w:rPr>
            <w:t xml:space="preserve">Rehearsal &amp; Performance Details</w:t>
          </w:r>
        </w:p>
      </w:sdtContent>
    </w:sdt>
    <w:sdt>
      <w:sdtPr>
        <w:tag w:val="goog_rdk_21"/>
      </w:sdtPr>
      <w:sdtContent>
        <w:p w:rsidR="00000000" w:rsidDel="00000000" w:rsidP="00000000" w:rsidRDefault="00000000" w:rsidRPr="00000000" w14:paraId="00000016">
          <w:pPr>
            <w:pStyle w:val="Heading3"/>
            <w:rPr/>
          </w:pPr>
          <w:r w:rsidDel="00000000" w:rsidR="00000000" w:rsidRPr="00000000">
            <w:rPr>
              <w:rtl w:val="0"/>
            </w:rPr>
          </w:r>
        </w:p>
      </w:sdtContent>
    </w:sdt>
    <w:sdt>
      <w:sdtPr>
        <w:tag w:val="goog_rdk_22"/>
      </w:sdtPr>
      <w:sdtContent>
        <w:p w:rsidR="00000000" w:rsidDel="00000000" w:rsidP="00000000" w:rsidRDefault="00000000" w:rsidRPr="00000000" w14:paraId="00000017">
          <w:pPr>
            <w:pStyle w:val="Heading3"/>
            <w:rPr/>
          </w:pPr>
          <w:r w:rsidDel="00000000" w:rsidR="00000000" w:rsidRPr="00000000">
            <w:rPr>
              <w:rtl w:val="0"/>
            </w:rPr>
            <w:t xml:space="preserve">Rehearsals:</w:t>
          </w:r>
        </w:p>
      </w:sdtContent>
    </w:sdt>
    <w:sdt>
      <w:sdtPr>
        <w:tag w:val="goog_rdk_23"/>
      </w:sdtPr>
      <w:sdtContent>
        <w:p w:rsidR="00000000" w:rsidDel="00000000" w:rsidP="00000000" w:rsidRDefault="00000000" w:rsidRPr="00000000" w14:paraId="00000018">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Stanley Halls, South Norwood, SE25</w:t>
          </w:r>
        </w:p>
      </w:sdtContent>
    </w:sdt>
    <w:sdt>
      <w:sdtPr>
        <w:tag w:val="goog_rdk_24"/>
      </w:sdtPr>
      <w:sdtContent>
        <w:p w:rsidR="00000000" w:rsidDel="00000000" w:rsidP="00000000" w:rsidRDefault="00000000" w:rsidRPr="00000000" w14:paraId="00000019">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24th June to 31st July</w:t>
          </w:r>
        </w:p>
      </w:sdtContent>
    </w:sdt>
    <w:sdt>
      <w:sdtPr>
        <w:tag w:val="goog_rdk_25"/>
      </w:sdtPr>
      <w:sdtContent>
        <w:p w:rsidR="00000000" w:rsidDel="00000000" w:rsidP="00000000" w:rsidRDefault="00000000" w:rsidRPr="00000000" w14:paraId="0000001A">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We aim not to rehearse on Saturdays; however, this is a possibility.</w:t>
          </w:r>
        </w:p>
      </w:sdtContent>
    </w:sdt>
    <w:sdt>
      <w:sdtPr>
        <w:tag w:val="goog_rdk_26"/>
      </w:sdtPr>
      <w:sdtContent>
        <w:p w:rsidR="00000000" w:rsidDel="00000000" w:rsidP="00000000" w:rsidRDefault="00000000" w:rsidRPr="00000000" w14:paraId="0000001B">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There will be 2 performances of @SimCos3000 in the final week of rehearsals at libraries in Croydon and 1 performance at a school in Thornton Heath.</w:t>
          </w:r>
        </w:p>
      </w:sdtContent>
    </w:sdt>
    <w:sdt>
      <w:sdtPr>
        <w:tag w:val="goog_rdk_27"/>
      </w:sdtPr>
      <w:sdtContent>
        <w:p w:rsidR="00000000" w:rsidDel="00000000" w:rsidP="00000000" w:rsidRDefault="00000000" w:rsidRPr="00000000" w14:paraId="0000001C">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28"/>
      </w:sdtPr>
      <w:sdtContent>
        <w:p w:rsidR="00000000" w:rsidDel="00000000" w:rsidP="00000000" w:rsidRDefault="00000000" w:rsidRPr="00000000" w14:paraId="0000001D">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Travel to Edinburgh 1st August</w:t>
          </w:r>
        </w:p>
      </w:sdtContent>
    </w:sdt>
    <w:sdt>
      <w:sdtPr>
        <w:tag w:val="goog_rdk_29"/>
      </w:sdtPr>
      <w:sdtContent>
        <w:p w:rsidR="00000000" w:rsidDel="00000000" w:rsidP="00000000" w:rsidRDefault="00000000" w:rsidRPr="00000000" w14:paraId="0000001E">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Tech 2nd August</w:t>
          </w:r>
        </w:p>
      </w:sdtContent>
    </w:sdt>
    <w:sdt>
      <w:sdtPr>
        <w:tag w:val="goog_rdk_30"/>
      </w:sdtPr>
      <w:sdtContent>
        <w:p w:rsidR="00000000" w:rsidDel="00000000" w:rsidP="00000000" w:rsidRDefault="00000000" w:rsidRPr="00000000" w14:paraId="0000001F">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31"/>
      </w:sdtPr>
      <w:sdtContent>
        <w:p w:rsidR="00000000" w:rsidDel="00000000" w:rsidP="00000000" w:rsidRDefault="00000000" w:rsidRPr="00000000" w14:paraId="00000020">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32"/>
      </w:sdtPr>
      <w:sdtContent>
        <w:p w:rsidR="00000000" w:rsidDel="00000000" w:rsidP="00000000" w:rsidRDefault="00000000" w:rsidRPr="00000000" w14:paraId="00000021">
          <w:pPr>
            <w:pStyle w:val="Heading3"/>
            <w:rPr/>
          </w:pPr>
          <w:r w:rsidDel="00000000" w:rsidR="00000000" w:rsidRPr="00000000">
            <w:rPr>
              <w:rtl w:val="0"/>
            </w:rPr>
            <w:t xml:space="preserve">Performances:</w:t>
          </w:r>
        </w:p>
      </w:sdtContent>
    </w:sdt>
    <w:sdt>
      <w:sdtPr>
        <w:tag w:val="goog_rdk_33"/>
      </w:sdtPr>
      <w:sdtContent>
        <w:p w:rsidR="00000000" w:rsidDel="00000000" w:rsidP="00000000" w:rsidRDefault="00000000" w:rsidRPr="00000000" w14:paraId="00000022">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Edinburgh Festival Greenside Infirmary Street, Olive Studio</w:t>
          </w:r>
        </w:p>
      </w:sdtContent>
    </w:sdt>
    <w:sdt>
      <w:sdtPr>
        <w:tag w:val="goog_rdk_34"/>
      </w:sdtPr>
      <w:sdtContent>
        <w:p w:rsidR="00000000" w:rsidDel="00000000" w:rsidP="00000000" w:rsidRDefault="00000000" w:rsidRPr="00000000" w14:paraId="00000023">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Previews: 3rd to 5th August</w:t>
          </w:r>
        </w:p>
      </w:sdtContent>
    </w:sdt>
    <w:sdt>
      <w:sdtPr>
        <w:tag w:val="goog_rdk_35"/>
      </w:sdtPr>
      <w:sdtContent>
        <w:p w:rsidR="00000000" w:rsidDel="00000000" w:rsidP="00000000" w:rsidRDefault="00000000" w:rsidRPr="00000000" w14:paraId="00000024">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Then run: 6th to 24th (no performances on Sunday 11th and 18th)</w:t>
          </w:r>
        </w:p>
      </w:sdtContent>
    </w:sdt>
    <w:sdt>
      <w:sdtPr>
        <w:tag w:val="goog_rdk_36"/>
      </w:sdtPr>
      <w:sdtContent>
        <w:p w:rsidR="00000000" w:rsidDel="00000000" w:rsidP="00000000" w:rsidRDefault="00000000" w:rsidRPr="00000000" w14:paraId="00000025">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Performance time (including get-in and get-out): 13:50 to 16:00</w:t>
          </w:r>
        </w:p>
      </w:sdtContent>
    </w:sdt>
    <w:sdt>
      <w:sdtPr>
        <w:tag w:val="goog_rdk_37"/>
      </w:sdtPr>
      <w:sdtContent>
        <w:p w:rsidR="00000000" w:rsidDel="00000000" w:rsidP="00000000" w:rsidRDefault="00000000" w:rsidRPr="00000000" w14:paraId="00000026">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two shows will run back to back, @SimCos first, each afternoon.</w:t>
          </w:r>
        </w:p>
      </w:sdtContent>
    </w:sdt>
    <w:sdt>
      <w:sdtPr>
        <w:tag w:val="goog_rdk_38"/>
      </w:sdtPr>
      <w:sdtContent>
        <w:p w:rsidR="00000000" w:rsidDel="00000000" w:rsidP="00000000" w:rsidRDefault="00000000" w:rsidRPr="00000000" w14:paraId="00000027">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39"/>
      </w:sdtPr>
      <w:sdtContent>
        <w:p w:rsidR="00000000" w:rsidDel="00000000" w:rsidP="00000000" w:rsidRDefault="00000000" w:rsidRPr="00000000" w14:paraId="00000028">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cast will be expected to engage in targeted flyering during mornings, but this will be rota-ed to ensure everyone gets days off from that.</w:t>
          </w:r>
        </w:p>
      </w:sdtContent>
    </w:sdt>
    <w:sdt>
      <w:sdtPr>
        <w:tag w:val="goog_rdk_40"/>
      </w:sdtPr>
      <w:sdtContent>
        <w:p w:rsidR="00000000" w:rsidDel="00000000" w:rsidP="00000000" w:rsidRDefault="00000000" w:rsidRPr="00000000" w14:paraId="00000029">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41"/>
      </w:sdtPr>
      <w:sdtContent>
        <w:p w:rsidR="00000000" w:rsidDel="00000000" w:rsidP="00000000" w:rsidRDefault="00000000" w:rsidRPr="00000000" w14:paraId="0000002A">
          <w:pPr>
            <w:pStyle w:val="Heading3"/>
            <w:rPr/>
          </w:pPr>
          <w:r w:rsidDel="00000000" w:rsidR="00000000" w:rsidRPr="00000000">
            <w:rPr>
              <w:rtl w:val="0"/>
            </w:rPr>
            <w:t xml:space="preserve">Payment:</w:t>
          </w:r>
        </w:p>
      </w:sdtContent>
    </w:sdt>
    <w:sdt>
      <w:sdtPr>
        <w:tag w:val="goog_rdk_42"/>
      </w:sdtPr>
      <w:sdtContent>
        <w:p w:rsidR="00000000" w:rsidDel="00000000" w:rsidP="00000000" w:rsidRDefault="00000000" w:rsidRPr="00000000" w14:paraId="0000002B">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£483 per week for rehearsals and performances</w:t>
          </w:r>
        </w:p>
      </w:sdtContent>
    </w:sdt>
    <w:sdt>
      <w:sdtPr>
        <w:tag w:val="goog_rdk_43"/>
      </w:sdtPr>
      <w:sdtContent>
        <w:p w:rsidR="00000000" w:rsidDel="00000000" w:rsidP="00000000" w:rsidRDefault="00000000" w:rsidRPr="00000000" w14:paraId="0000002C">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Paid weekly on invoice</w:t>
          </w:r>
        </w:p>
      </w:sdtContent>
    </w:sdt>
    <w:sdt>
      <w:sdtPr>
        <w:tag w:val="goog_rdk_44"/>
      </w:sdtPr>
      <w:sdtContent>
        <w:p w:rsidR="00000000" w:rsidDel="00000000" w:rsidP="00000000" w:rsidRDefault="00000000" w:rsidRPr="00000000" w14:paraId="0000002D">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45"/>
      </w:sdtPr>
      <w:sdtContent>
        <w:p w:rsidR="00000000" w:rsidDel="00000000" w:rsidP="00000000" w:rsidRDefault="00000000" w:rsidRPr="00000000" w14:paraId="0000002E">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46"/>
      </w:sdtPr>
      <w:sdtContent>
        <w:p w:rsidR="00000000" w:rsidDel="00000000" w:rsidP="00000000" w:rsidRDefault="00000000" w:rsidRPr="00000000" w14:paraId="0000002F">
          <w:pPr>
            <w:pStyle w:val="Heading3"/>
            <w:rPr/>
          </w:pPr>
          <w:r w:rsidDel="00000000" w:rsidR="00000000" w:rsidRPr="00000000">
            <w:rPr>
              <w:rtl w:val="0"/>
            </w:rPr>
            <w:t xml:space="preserve">Accommodation:</w:t>
          </w:r>
        </w:p>
      </w:sdtContent>
    </w:sdt>
    <w:sdt>
      <w:sdtPr>
        <w:tag w:val="goog_rdk_47"/>
      </w:sdtPr>
      <w:sdtContent>
        <w:p w:rsidR="00000000" w:rsidDel="00000000" w:rsidP="00000000" w:rsidRDefault="00000000" w:rsidRPr="00000000" w14:paraId="00000030">
          <w:pPr>
            <w:shd w:fill="ffffff" w:val="clear"/>
            <w:spacing w:after="0" w:line="240" w:lineRule="auto"/>
            <w:rPr>
              <w:rFonts w:ascii="Arial" w:cs="Arial" w:eastAsia="Arial" w:hAnsi="Arial"/>
              <w:color w:val="222222"/>
              <w:sz w:val="24"/>
              <w:szCs w:val="24"/>
            </w:rPr>
          </w:pPr>
          <w:hyperlink r:id="rId7">
            <w:r w:rsidDel="00000000" w:rsidR="00000000" w:rsidRPr="00000000">
              <w:rPr>
                <w:rFonts w:ascii="Arial" w:cs="Arial" w:eastAsia="Arial" w:hAnsi="Arial"/>
                <w:color w:val="1155cc"/>
                <w:sz w:val="24"/>
                <w:szCs w:val="24"/>
                <w:u w:val="single"/>
                <w:rtl w:val="0"/>
              </w:rPr>
              <w:t xml:space="preserve">https://www.google.com/maps/place/Unite+Students+-+Salisbury+Court,+Edinburgh/@55.941123,-3.176723,15z/data=!4m5!3m4!1s0x0:0x58b0fb43002352f8!8m2!3d55.941123!4d-3.176723</w:t>
            </w:r>
          </w:hyperlink>
          <w:r w:rsidDel="00000000" w:rsidR="00000000" w:rsidRPr="00000000">
            <w:rPr>
              <w:rtl w:val="0"/>
            </w:rPr>
          </w:r>
        </w:p>
      </w:sdtContent>
    </w:sdt>
    <w:sdt>
      <w:sdtPr>
        <w:tag w:val="goog_rdk_48"/>
      </w:sdtPr>
      <w:sdtContent>
        <w:p w:rsidR="00000000" w:rsidDel="00000000" w:rsidP="00000000" w:rsidRDefault="00000000" w:rsidRPr="00000000" w14:paraId="00000031">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49"/>
      </w:sdtPr>
      <w:sdtContent>
        <w:p w:rsidR="00000000" w:rsidDel="00000000" w:rsidP="00000000" w:rsidRDefault="00000000" w:rsidRPr="00000000" w14:paraId="00000032">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This is a modern 9 bed student apartment. Each room is a small double with an en suite bathroom. Shared living / cooking space and communal indoor and outdoor spaces through the building.</w:t>
          </w:r>
        </w:p>
      </w:sdtContent>
    </w:sdt>
    <w:sdt>
      <w:sdtPr>
        <w:tag w:val="goog_rdk_50"/>
      </w:sdtPr>
      <w:sdtContent>
        <w:p w:rsidR="00000000" w:rsidDel="00000000" w:rsidP="00000000" w:rsidRDefault="00000000" w:rsidRPr="00000000" w14:paraId="00000033">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accommodation will be shared between the cast (4 people) and director, with other members of Good Wolf staying periodically. The empty rooms have been sublet to close friends and family of the company (no children) in exchange for them joining the flyering rota to allow actors additional flyering respite.</w:t>
          </w:r>
        </w:p>
      </w:sdtContent>
    </w:sdt>
    <w:sdt>
      <w:sdtPr>
        <w:tag w:val="goog_rdk_51"/>
      </w:sdtPr>
      <w:sdtContent>
        <w:p w:rsidR="00000000" w:rsidDel="00000000" w:rsidP="00000000" w:rsidRDefault="00000000" w:rsidRPr="00000000" w14:paraId="00000034">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52"/>
      </w:sdtPr>
      <w:sdtContent>
        <w:p w:rsidR="00000000" w:rsidDel="00000000" w:rsidP="00000000" w:rsidRDefault="00000000" w:rsidRPr="00000000" w14:paraId="00000035">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There is no food allowance in Edinburgh, but Good Wolf will be contributing to catering and providing essential basics.</w:t>
          </w:r>
        </w:p>
      </w:sdtContent>
    </w:sdt>
    <w:sdt>
      <w:sdtPr>
        <w:tag w:val="goog_rdk_53"/>
      </w:sdtPr>
      <w:sdtContent>
        <w:p w:rsidR="00000000" w:rsidDel="00000000" w:rsidP="00000000" w:rsidRDefault="00000000" w:rsidRPr="00000000" w14:paraId="00000036">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54"/>
      </w:sdtPr>
      <w:sdtContent>
        <w:p w:rsidR="00000000" w:rsidDel="00000000" w:rsidP="00000000" w:rsidRDefault="00000000" w:rsidRPr="00000000" w14:paraId="00000037">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Salisbury Court is a 13 minute (mercifully flat) walk to and from the venue.</w:t>
          </w:r>
        </w:p>
      </w:sdtContent>
    </w:sdt>
    <w:sdt>
      <w:sdtPr>
        <w:tag w:val="goog_rdk_55"/>
      </w:sdtPr>
      <w:sdtContent>
        <w:p w:rsidR="00000000" w:rsidDel="00000000" w:rsidP="00000000" w:rsidRDefault="00000000" w:rsidRPr="00000000" w14:paraId="00000038">
          <w:pPr>
            <w:shd w:fill="ffffff" w:val="clear"/>
            <w:spacing w:after="0" w:line="240" w:lineRule="auto"/>
            <w:rPr>
              <w:rFonts w:ascii="Arial" w:cs="Arial" w:eastAsia="Arial" w:hAnsi="Arial"/>
              <w:color w:val="222222"/>
              <w:sz w:val="24"/>
              <w:szCs w:val="24"/>
            </w:rPr>
          </w:pPr>
          <w:r w:rsidDel="00000000" w:rsidR="00000000" w:rsidRPr="00000000">
            <w:rPr>
              <w:rtl w:val="0"/>
            </w:rPr>
          </w:r>
        </w:p>
      </w:sdtContent>
    </w:sdt>
    <w:sdt>
      <w:sdtPr>
        <w:tag w:val="goog_rdk_56"/>
      </w:sdtPr>
      <w:sdtContent>
        <w:p w:rsidR="00000000" w:rsidDel="00000000" w:rsidP="00000000" w:rsidRDefault="00000000" w:rsidRPr="00000000" w14:paraId="00000039">
          <w:pPr>
            <w:pStyle w:val="Heading3"/>
            <w:rPr/>
          </w:pPr>
          <w:r w:rsidDel="00000000" w:rsidR="00000000" w:rsidRPr="00000000">
            <w:rPr>
              <w:rtl w:val="0"/>
            </w:rPr>
            <w:t xml:space="preserve">Post-Edinburgh</w:t>
          </w:r>
        </w:p>
      </w:sdtContent>
    </w:sdt>
    <w:sdt>
      <w:sdtPr>
        <w:tag w:val="goog_rdk_57"/>
      </w:sdtPr>
      <w:sdtContent>
        <w:p w:rsidR="00000000" w:rsidDel="00000000" w:rsidP="00000000" w:rsidRDefault="00000000" w:rsidRPr="00000000" w14:paraId="0000003A">
          <w:pPr>
            <w:shd w:fill="ffffff" w:val="clear"/>
            <w:spacing w:after="10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Performances of Full Consent will take place around the borough of Croydon between 2nd and 7th September (we need to fully confirm these dates, but they are 90% set). We may schedule performances of SimCos this week too, but the aim of this week is to take the play about representations of care into non-theatrical spaces and encourage young people in care, care leavers and adults working with those groups to attend. </w:t>
          </w:r>
        </w:p>
      </w:sdtContent>
    </w:sdt>
    <w:sdt>
      <w:sdtPr>
        <w:tag w:val="goog_rdk_58"/>
      </w:sdtPr>
      <w:sdtContent>
        <w:p w:rsidR="00000000" w:rsidDel="00000000" w:rsidP="00000000" w:rsidRDefault="00000000" w:rsidRPr="00000000" w14:paraId="0000003B">
          <w:pPr>
            <w:rPr/>
          </w:pPr>
          <w:r w:rsidDel="00000000" w:rsidR="00000000" w:rsidRPr="00000000">
            <w:rPr>
              <w:rtl w:val="0"/>
            </w:rPr>
          </w:r>
        </w:p>
      </w:sdtContent>
    </w:sdt>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33E26"/>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5C01A0"/>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F33E26"/>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5C01A0"/>
    <w:rPr>
      <w:color w:val="0000ff"/>
      <w:u w:val="single"/>
    </w:rPr>
  </w:style>
  <w:style w:type="paragraph" w:styleId="ListParagraph">
    <w:name w:val="List Paragraph"/>
    <w:basedOn w:val="Normal"/>
    <w:uiPriority w:val="34"/>
    <w:qFormat w:val="1"/>
    <w:rsid w:val="005C01A0"/>
    <w:pPr>
      <w:ind w:left="720"/>
      <w:contextualSpacing w:val="1"/>
    </w:pPr>
  </w:style>
  <w:style w:type="character" w:styleId="Heading2Char" w:customStyle="1">
    <w:name w:val="Heading 2 Char"/>
    <w:basedOn w:val="DefaultParagraphFont"/>
    <w:link w:val="Heading2"/>
    <w:uiPriority w:val="9"/>
    <w:rsid w:val="005C01A0"/>
    <w:rPr>
      <w:rFonts w:asciiTheme="majorHAnsi" w:cstheme="majorBidi" w:eastAsiaTheme="majorEastAsia" w:hAnsiTheme="majorHAnsi"/>
      <w:color w:val="2f5496" w:themeColor="accent1" w:themeShade="0000BF"/>
      <w:sz w:val="26"/>
      <w:szCs w:val="26"/>
    </w:rPr>
  </w:style>
  <w:style w:type="character" w:styleId="Heading1Char" w:customStyle="1">
    <w:name w:val="Heading 1 Char"/>
    <w:basedOn w:val="DefaultParagraphFont"/>
    <w:link w:val="Heading1"/>
    <w:uiPriority w:val="9"/>
    <w:rsid w:val="00F33E26"/>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rsid w:val="00F33E26"/>
    <w:rPr>
      <w:rFonts w:asciiTheme="majorHAnsi" w:cstheme="majorBidi" w:eastAsiaTheme="majorEastAsia" w:hAnsiTheme="majorHAnsi"/>
      <w:color w:val="1f3763"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ogle.com/maps/place/Unite+Students+-+Salisbury+Court,+Edinburgh/@55.941123,-3.176723,15z/data=!4m5!3m4!1s0x0:0x58b0fb43002352f8!8m2!3d55.941123!4d-3.176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lxQFGPbFdXsxufPaOPkQTaUKQ==">AMUW2mXrDyNs1wbPADYFG5CTPy/QA92iS5cC1Y3wXosu4g0I7IoQ091s5d32s9tlwUPTsru3DNwCQ+iRPNZGr7ERr+Wl7Bunr20IWc66sWnUzbrj2vN4M+DXOaHmInRgQY725ch+zJGy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2019-06-03T15:50:00Z</dcterms:created>
  <dc:creator>Kelly Ng</dc:creator>
</cp:coreProperties>
</file>